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67" w:rsidRDefault="00A03915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color w:val="222222"/>
          <w:sz w:val="24"/>
          <w:szCs w:val="24"/>
        </w:rPr>
        <w:t>ANEXO II</w:t>
      </w:r>
      <w:r w:rsidR="00D34B05">
        <w:rPr>
          <w:b/>
          <w:color w:val="222222"/>
          <w:sz w:val="24"/>
          <w:szCs w:val="24"/>
        </w:rPr>
        <w:t xml:space="preserve"> - </w:t>
      </w:r>
      <w:r>
        <w:rPr>
          <w:b/>
          <w:color w:val="222222"/>
          <w:sz w:val="24"/>
          <w:szCs w:val="24"/>
        </w:rPr>
        <w:t>TABELA DE</w:t>
      </w:r>
      <w:r>
        <w:rPr>
          <w:b/>
          <w:sz w:val="24"/>
          <w:szCs w:val="24"/>
        </w:rPr>
        <w:t xml:space="preserve"> PONTUAÇÃO DA AVALIAÇÃO CURRICULAR</w:t>
      </w:r>
      <w:bookmarkEnd w:id="0"/>
      <w:r>
        <w:rPr>
          <w:b/>
          <w:sz w:val="24"/>
          <w:szCs w:val="24"/>
        </w:rPr>
        <w:t xml:space="preserve"> </w:t>
      </w:r>
    </w:p>
    <w:p w:rsidR="00A66B67" w:rsidRDefault="00A66B67">
      <w:pPr>
        <w:spacing w:after="0"/>
        <w:jc w:val="center"/>
        <w:rPr>
          <w:b/>
        </w:rPr>
      </w:pPr>
    </w:p>
    <w:tbl>
      <w:tblPr>
        <w:tblStyle w:val="af"/>
        <w:tblW w:w="105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4875"/>
        <w:gridCol w:w="1410"/>
        <w:gridCol w:w="1260"/>
        <w:gridCol w:w="1560"/>
      </w:tblGrid>
      <w:tr w:rsidR="00A66B67">
        <w:trPr>
          <w:trHeight w:val="45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Unitária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por 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do</w:t>
            </w:r>
          </w:p>
          <w:p w:rsidR="00A66B67" w:rsidRDefault="00A0391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candidato</w:t>
            </w:r>
            <w:proofErr w:type="gramEnd"/>
            <w:r>
              <w:rPr>
                <w:b/>
                <w:sz w:val="20"/>
                <w:szCs w:val="20"/>
              </w:rPr>
              <w:t xml:space="preserve"> (Indique o número da página)*</w:t>
            </w:r>
          </w:p>
        </w:tc>
      </w:tr>
      <w:tr w:rsidR="00A66B67">
        <w:trPr>
          <w:trHeight w:val="917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 Acadêmica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ou Declaração de Conclusão de curso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em nível de Doutorado na área de Saúde Coletiva ou Saúde Pública realizada em Instituição de Ensino Superior (IES)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644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ou Declaração de Conclusão de curso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em nível de Mestrado na área de Saúde Coletiva ou Saúde Pública realizada em Instituição de Ensino Superior (IES)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644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ou Declaração de Conclusão de curso de Residência em Saúde Coletiva ou Saúde Pública ou Vigilância em Saúde ou Vigilância em Saúde do Trabalhador</w:t>
            </w:r>
            <w:r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realizada em Instituição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522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Aperfeiçoamento na área de Vigilância em Saúde do Trabalhador. Carga horária mínima de 180 horas, ofertado por instituição de ensino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911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Atualização na área de Vigilância em Saúde do Trabalhador. Carga horária mínima de 40 horas, ofertado por instituição de ensino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4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A66B67" w:rsidRDefault="00A66B6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no Componente FORMAÇÃO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66B67">
        <w:trPr>
          <w:trHeight w:val="601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66B67" w:rsidRDefault="00A03915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Experiência profissional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em Centro de Referência em Saúde do Trabalhador (</w:t>
            </w:r>
            <w:proofErr w:type="gramStart"/>
            <w:r>
              <w:rPr>
                <w:sz w:val="20"/>
                <w:szCs w:val="20"/>
              </w:rPr>
              <w:t>Estadual, Regional</w:t>
            </w:r>
            <w:proofErr w:type="gramEnd"/>
            <w:r>
              <w:rPr>
                <w:sz w:val="20"/>
                <w:szCs w:val="20"/>
              </w:rPr>
              <w:t xml:space="preserve"> ou Municipal)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por semestre de trabalho comprovado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601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na área de Vigilância em Saúde do Trabalhador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por semestre de trabalho comprovado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601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na área de Vigilância Sanitária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por semestre de trabalho comprovado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601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como docente na área de saúde do trabalhador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pontos para cada 40</w:t>
            </w:r>
          </w:p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horas</w:t>
            </w:r>
            <w:proofErr w:type="gramEnd"/>
            <w:r>
              <w:rPr>
                <w:sz w:val="20"/>
                <w:szCs w:val="20"/>
              </w:rPr>
              <w:t>-aula</w:t>
            </w:r>
          </w:p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ministradas</w:t>
            </w:r>
            <w:proofErr w:type="gramEnd"/>
          </w:p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</w:p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pontos por</w:t>
            </w:r>
          </w:p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período</w:t>
            </w:r>
            <w:proofErr w:type="gramEnd"/>
            <w:r>
              <w:rPr>
                <w:sz w:val="20"/>
                <w:szCs w:val="20"/>
              </w:rPr>
              <w:t xml:space="preserve"> letivo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1137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com preceptoria ou tutoria ou supervisão na área de saúde do trabalhador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 xml:space="preserve"> por semestre </w:t>
            </w:r>
          </w:p>
          <w:p w:rsidR="00A66B67" w:rsidRDefault="00A03915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comprovado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51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66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B67" w:rsidRDefault="00A039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técnica na área da Saúde do trabalhador (manuais, cadernos, guias, protocolos, cartilhas, nota técnica). </w:t>
            </w:r>
          </w:p>
          <w:p w:rsidR="00A66B67" w:rsidRDefault="00A66B6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por produção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A66B67" w:rsidRDefault="00A66B6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66B67">
        <w:trPr>
          <w:trHeight w:val="4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66B67" w:rsidRDefault="00A66B6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66B67" w:rsidRDefault="00A0391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no componente EXPERIÊNCIA PROFISSIONAL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A66B67">
        <w:trPr>
          <w:trHeight w:val="486"/>
        </w:trPr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DO CANDIDATO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6B67" w:rsidRDefault="00A0391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A66B67" w:rsidRDefault="00A66B67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6B67" w:rsidRDefault="00A03915">
      <w:pPr>
        <w:tabs>
          <w:tab w:val="left" w:pos="284"/>
        </w:tabs>
        <w:spacing w:after="0"/>
        <w:jc w:val="both"/>
        <w:rPr>
          <w:b/>
          <w:color w:val="0000FF"/>
          <w:sz w:val="20"/>
          <w:szCs w:val="20"/>
          <w:highlight w:val="white"/>
        </w:rPr>
      </w:pPr>
      <w:r>
        <w:rPr>
          <w:sz w:val="20"/>
          <w:szCs w:val="20"/>
        </w:rPr>
        <w:t>*Serão pontuados</w:t>
      </w:r>
      <w:r>
        <w:rPr>
          <w:sz w:val="20"/>
          <w:szCs w:val="20"/>
          <w:highlight w:val="white"/>
        </w:rPr>
        <w:t xml:space="preserve"> apenas os títulos que não se destinam à comprovação dos requisitos mínimos exigidos para o perfil de </w:t>
      </w:r>
      <w:proofErr w:type="gramStart"/>
      <w:r>
        <w:rPr>
          <w:sz w:val="20"/>
          <w:szCs w:val="20"/>
          <w:highlight w:val="white"/>
        </w:rPr>
        <w:t>instrutor(</w:t>
      </w:r>
      <w:proofErr w:type="gramEnd"/>
      <w:r>
        <w:rPr>
          <w:sz w:val="20"/>
          <w:szCs w:val="20"/>
          <w:highlight w:val="white"/>
        </w:rPr>
        <w:t xml:space="preserve">a). </w:t>
      </w:r>
    </w:p>
    <w:p w:rsidR="00A66B67" w:rsidRDefault="00A66B67">
      <w:pPr>
        <w:spacing w:after="0" w:line="240" w:lineRule="auto"/>
        <w:ind w:left="360"/>
        <w:jc w:val="center"/>
        <w:rPr>
          <w:b/>
          <w:color w:val="222222"/>
          <w:sz w:val="24"/>
          <w:szCs w:val="24"/>
        </w:rPr>
      </w:pPr>
    </w:p>
    <w:sectPr w:rsidR="00A66B67">
      <w:headerReference w:type="default" r:id="rId9"/>
      <w:footerReference w:type="default" r:id="rId10"/>
      <w:pgSz w:w="11906" w:h="16838"/>
      <w:pgMar w:top="1440" w:right="1440" w:bottom="1440" w:left="1440" w:header="90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AC" w:rsidRDefault="00D677AC">
      <w:pPr>
        <w:spacing w:after="0" w:line="240" w:lineRule="auto"/>
      </w:pPr>
      <w:r>
        <w:separator/>
      </w:r>
    </w:p>
  </w:endnote>
  <w:endnote w:type="continuationSeparator" w:id="0">
    <w:p w:rsidR="00D677AC" w:rsidRDefault="00D6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67" w:rsidRDefault="00A66B67">
    <w:pPr>
      <w:spacing w:after="0" w:line="240" w:lineRule="auto"/>
      <w:rPr>
        <w:color w:val="CE181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AC" w:rsidRDefault="00D677AC">
      <w:pPr>
        <w:spacing w:after="0" w:line="240" w:lineRule="auto"/>
      </w:pPr>
      <w:r>
        <w:separator/>
      </w:r>
    </w:p>
  </w:footnote>
  <w:footnote w:type="continuationSeparator" w:id="0">
    <w:p w:rsidR="00D677AC" w:rsidRDefault="00D6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67" w:rsidRDefault="00A66B67">
    <w:pPr>
      <w:tabs>
        <w:tab w:val="right" w:pos="9356"/>
      </w:tabs>
      <w:spacing w:after="0" w:line="240" w:lineRule="auto"/>
      <w:ind w:right="-85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314C"/>
    <w:multiLevelType w:val="multilevel"/>
    <w:tmpl w:val="DA602C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6B67"/>
    <w:rsid w:val="002E2975"/>
    <w:rsid w:val="00A03915"/>
    <w:rsid w:val="00A66B67"/>
    <w:rsid w:val="00D34B05"/>
    <w:rsid w:val="00D6121E"/>
    <w:rsid w:val="00D677AC"/>
    <w:rsid w:val="00E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911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11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11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11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11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1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6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911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11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11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11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11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1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8Q14A8Gxpo3Dx0jcgVvkSaftA==">CgMxLjA4AGocChNzdWdnZXN0LmgyZ2FkaXloZXFmEgVHVlNBVGodChRzdWdnZXN0Lm5zcTlyN3VzZ2wzdxIFR1ZTQVRqHQoUc3VnZ2VzdC5mYWZ0Zml6Y2o2NzISBUdWU0FUciExN04xYmtaNDB3LWh0NVZqTGtoMVFaRGZvZ0NQaUdnRW8=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Makileure</dc:creator>
  <cp:lastModifiedBy>Arnaldo Cesar A. da Boaviagem</cp:lastModifiedBy>
  <cp:revision>2</cp:revision>
  <dcterms:created xsi:type="dcterms:W3CDTF">2023-09-05T15:42:00Z</dcterms:created>
  <dcterms:modified xsi:type="dcterms:W3CDTF">2023-09-05T15:42:00Z</dcterms:modified>
</cp:coreProperties>
</file>